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DE" w:rsidRDefault="00ED66DE" w:rsidP="00ED66DE">
      <w:pPr>
        <w:ind w:left="7200"/>
        <w:rPr>
          <w:b/>
          <w:i/>
          <w:sz w:val="24"/>
          <w:szCs w:val="24"/>
          <w:lang w:eastAsia="ru-RU"/>
        </w:rPr>
      </w:pPr>
      <w:r w:rsidRPr="00BC0656">
        <w:rPr>
          <w:b/>
          <w:i/>
          <w:sz w:val="24"/>
          <w:szCs w:val="24"/>
          <w:lang w:eastAsia="ru-RU"/>
        </w:rPr>
        <w:t>Додаток</w:t>
      </w:r>
      <w:r>
        <w:rPr>
          <w:b/>
          <w:i/>
          <w:sz w:val="24"/>
          <w:szCs w:val="24"/>
          <w:lang w:eastAsia="ru-RU"/>
        </w:rPr>
        <w:t xml:space="preserve"> </w:t>
      </w:r>
      <w:r w:rsidR="00975B13">
        <w:rPr>
          <w:b/>
          <w:i/>
          <w:sz w:val="24"/>
          <w:szCs w:val="24"/>
          <w:lang w:eastAsia="ru-RU"/>
        </w:rPr>
        <w:t>95</w:t>
      </w:r>
    </w:p>
    <w:p w:rsidR="00ED66DE" w:rsidRDefault="00ED66DE" w:rsidP="00ED66DE">
      <w:pPr>
        <w:ind w:left="7200"/>
        <w:rPr>
          <w:b/>
          <w:i/>
          <w:sz w:val="24"/>
          <w:szCs w:val="24"/>
          <w:lang w:eastAsia="ru-RU"/>
        </w:rPr>
      </w:pPr>
      <w:r w:rsidRPr="00BC0656">
        <w:rPr>
          <w:b/>
          <w:i/>
          <w:sz w:val="24"/>
          <w:szCs w:val="24"/>
          <w:lang w:eastAsia="ru-RU"/>
        </w:rPr>
        <w:t>до рішення виконкому</w:t>
      </w:r>
    </w:p>
    <w:p w:rsidR="00ED66DE" w:rsidRDefault="00ED66DE" w:rsidP="00ED66DE">
      <w:pPr>
        <w:ind w:left="7200"/>
        <w:rPr>
          <w:b/>
          <w:i/>
          <w:sz w:val="24"/>
          <w:szCs w:val="24"/>
          <w:lang w:eastAsia="ru-RU"/>
        </w:rPr>
      </w:pPr>
      <w:r w:rsidRPr="00BC0656">
        <w:rPr>
          <w:b/>
          <w:i/>
          <w:sz w:val="24"/>
          <w:szCs w:val="24"/>
          <w:lang w:eastAsia="ru-RU"/>
        </w:rPr>
        <w:t>районної у місті ради</w:t>
      </w:r>
    </w:p>
    <w:p w:rsidR="00ED66DE" w:rsidRPr="008B60BD" w:rsidRDefault="00975B13" w:rsidP="00ED66DE">
      <w:pPr>
        <w:ind w:left="7200"/>
        <w:rPr>
          <w:b/>
          <w:i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val="ru-RU"/>
        </w:rPr>
        <w:t>01</w:t>
      </w:r>
      <w:r w:rsidR="005E3890" w:rsidRPr="005E3890">
        <w:rPr>
          <w:b/>
          <w:bCs/>
          <w:i/>
          <w:iCs/>
          <w:sz w:val="24"/>
          <w:szCs w:val="24"/>
          <w:lang w:val="ru-RU"/>
        </w:rPr>
        <w:t>.0</w:t>
      </w:r>
      <w:r>
        <w:rPr>
          <w:b/>
          <w:bCs/>
          <w:i/>
          <w:iCs/>
          <w:sz w:val="24"/>
          <w:szCs w:val="24"/>
          <w:lang w:val="ru-RU"/>
        </w:rPr>
        <w:t>1.2026</w:t>
      </w:r>
      <w:r w:rsidR="005E3890" w:rsidRPr="005E3890">
        <w:rPr>
          <w:b/>
          <w:bCs/>
          <w:i/>
          <w:iCs/>
          <w:sz w:val="24"/>
          <w:szCs w:val="24"/>
          <w:lang w:val="ru-RU"/>
        </w:rPr>
        <w:t xml:space="preserve"> № </w:t>
      </w:r>
      <w:r w:rsidR="0088290B">
        <w:rPr>
          <w:b/>
          <w:bCs/>
          <w:i/>
          <w:iCs/>
          <w:sz w:val="24"/>
          <w:szCs w:val="24"/>
          <w:lang w:val="ru-RU"/>
        </w:rPr>
        <w:t>1</w:t>
      </w:r>
      <w:r w:rsidR="007108F1">
        <w:rPr>
          <w:b/>
          <w:i/>
          <w:sz w:val="24"/>
          <w:szCs w:val="24"/>
        </w:rPr>
        <w:t xml:space="preserve"> </w:t>
      </w:r>
    </w:p>
    <w:p w:rsidR="008A2347" w:rsidRDefault="008A2347" w:rsidP="004C7DDD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4C7DDD" w:rsidRPr="000C24B4" w:rsidRDefault="004C7DDD" w:rsidP="004C7DDD">
      <w:pPr>
        <w:jc w:val="center"/>
        <w:rPr>
          <w:b/>
          <w:bCs/>
          <w:i/>
          <w:color w:val="000000"/>
          <w:sz w:val="24"/>
          <w:szCs w:val="24"/>
          <w:lang w:eastAsia="uk-UA"/>
        </w:rPr>
      </w:pPr>
      <w:r w:rsidRPr="000C24B4">
        <w:rPr>
          <w:b/>
          <w:bCs/>
          <w:i/>
          <w:color w:val="000000"/>
          <w:sz w:val="24"/>
          <w:szCs w:val="24"/>
          <w:lang w:eastAsia="uk-UA"/>
        </w:rPr>
        <w:t xml:space="preserve">ІНФОРМАЦІЙНА КАРТКА № </w:t>
      </w:r>
      <w:r w:rsidR="00ED66DE">
        <w:rPr>
          <w:b/>
          <w:bCs/>
          <w:i/>
          <w:color w:val="000000"/>
          <w:sz w:val="24"/>
          <w:szCs w:val="24"/>
          <w:lang w:eastAsia="uk-UA"/>
        </w:rPr>
        <w:t>40</w:t>
      </w:r>
      <w:r w:rsidR="00A54A6A" w:rsidRPr="000C24B4">
        <w:rPr>
          <w:b/>
          <w:bCs/>
          <w:i/>
          <w:color w:val="000000"/>
          <w:sz w:val="24"/>
          <w:szCs w:val="24"/>
          <w:lang w:eastAsia="uk-UA"/>
        </w:rPr>
        <w:t>-</w:t>
      </w:r>
      <w:r w:rsidR="00975B13">
        <w:rPr>
          <w:b/>
          <w:bCs/>
          <w:i/>
          <w:color w:val="000000"/>
          <w:sz w:val="24"/>
          <w:szCs w:val="24"/>
          <w:lang w:eastAsia="uk-UA"/>
        </w:rPr>
        <w:t>48</w:t>
      </w:r>
    </w:p>
    <w:p w:rsidR="004C7DDD" w:rsidRPr="008A2347" w:rsidRDefault="004C7DDD" w:rsidP="00061C9F">
      <w:pPr>
        <w:ind w:right="-89"/>
        <w:jc w:val="left"/>
        <w:rPr>
          <w:b/>
          <w:bCs/>
          <w:color w:val="000000"/>
          <w:sz w:val="24"/>
          <w:szCs w:val="24"/>
          <w:lang w:eastAsia="uk-UA"/>
        </w:rPr>
      </w:pPr>
      <w:r w:rsidRPr="00806B67">
        <w:rPr>
          <w:b/>
          <w:bCs/>
          <w:color w:val="000000"/>
          <w:sz w:val="24"/>
          <w:szCs w:val="24"/>
          <w:lang w:eastAsia="uk-UA"/>
        </w:rPr>
        <w:t xml:space="preserve">послуги </w:t>
      </w:r>
      <w:r w:rsidRPr="00806B67">
        <w:rPr>
          <w:b/>
          <w:i/>
          <w:sz w:val="24"/>
          <w:szCs w:val="24"/>
          <w:u w:val="single"/>
          <w:lang w:eastAsia="uk-UA"/>
        </w:rPr>
        <w:t>Узгодження статутів (положень) громадських формувань з охорони громадського порядку в районі</w:t>
      </w:r>
    </w:p>
    <w:p w:rsidR="004C7DDD" w:rsidRPr="00806B67" w:rsidRDefault="004C7DDD" w:rsidP="004C7DDD">
      <w:pPr>
        <w:ind w:right="-89"/>
        <w:jc w:val="center"/>
        <w:rPr>
          <w:b/>
          <w:bCs/>
          <w:i/>
          <w:iCs/>
          <w:sz w:val="24"/>
          <w:szCs w:val="24"/>
          <w:u w:val="single"/>
        </w:rPr>
      </w:pPr>
    </w:p>
    <w:tbl>
      <w:tblPr>
        <w:tblW w:w="10139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736"/>
      </w:tblGrid>
      <w:tr w:rsidR="004C7DDD" w:rsidRPr="00906F00" w:rsidTr="00051EB1">
        <w:trPr>
          <w:trHeight w:val="20"/>
        </w:trPr>
        <w:tc>
          <w:tcPr>
            <w:tcW w:w="1013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531D3" w:rsidRPr="006531D3" w:rsidRDefault="006531D3" w:rsidP="006531D3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531D3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послуги </w:t>
            </w:r>
          </w:p>
          <w:p w:rsidR="004C7DDD" w:rsidRPr="00906F00" w:rsidRDefault="006531D3" w:rsidP="006531D3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6531D3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4C7DDD" w:rsidRPr="00906F00" w:rsidTr="00051EB1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4C7DDD" w:rsidRPr="00571860" w:rsidRDefault="004C7DDD" w:rsidP="00FC7C1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571860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у </w:t>
            </w:r>
            <w:r>
              <w:rPr>
                <w:bCs/>
                <w:sz w:val="24"/>
                <w:szCs w:val="24"/>
                <w:lang w:eastAsia="uk-UA"/>
              </w:rPr>
              <w:t>я</w:t>
            </w:r>
            <w:r w:rsidRPr="00571860">
              <w:rPr>
                <w:bCs/>
                <w:sz w:val="24"/>
                <w:szCs w:val="24"/>
                <w:lang w:eastAsia="uk-UA"/>
              </w:rPr>
              <w:t>кому здійснюється обслуговування суб</w:t>
            </w:r>
            <w:r>
              <w:rPr>
                <w:bCs/>
                <w:sz w:val="24"/>
                <w:szCs w:val="24"/>
                <w:lang w:eastAsia="uk-UA"/>
              </w:rPr>
              <w:t>’</w:t>
            </w:r>
            <w:r w:rsidRPr="00571860">
              <w:rPr>
                <w:bCs/>
                <w:sz w:val="24"/>
                <w:szCs w:val="24"/>
                <w:lang w:eastAsia="uk-UA"/>
              </w:rPr>
              <w:t>єкта звернення</w:t>
            </w:r>
          </w:p>
        </w:tc>
        <w:tc>
          <w:tcPr>
            <w:tcW w:w="6736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C7DDD" w:rsidRPr="00906F00" w:rsidRDefault="004C7DDD" w:rsidP="00FC7C14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906F00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6531D3" w:rsidRPr="006531D3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>
              <w:rPr>
                <w:sz w:val="24"/>
                <w:szCs w:val="24"/>
                <w:lang w:eastAsia="uk-UA"/>
              </w:rPr>
              <w:t xml:space="preserve"> (надалі –Центр)</w:t>
            </w:r>
          </w:p>
        </w:tc>
      </w:tr>
      <w:tr w:rsidR="004C7DDD" w:rsidRPr="00806B67" w:rsidTr="00061C9F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</w:t>
            </w: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051EB1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4C7DDD" w:rsidRPr="00806B67" w:rsidRDefault="004C7DDD" w:rsidP="00FC7C14">
            <w:pPr>
              <w:rPr>
                <w:sz w:val="24"/>
                <w:szCs w:val="24"/>
                <w:lang w:val="ru-RU"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  <w:p w:rsidR="004C7DDD" w:rsidRPr="00806B67" w:rsidRDefault="004C7DDD" w:rsidP="00FC7C14">
            <w:pPr>
              <w:rPr>
                <w:sz w:val="24"/>
                <w:szCs w:val="24"/>
                <w:lang w:val="ru-RU"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  <w:p w:rsidR="004C7DDD" w:rsidRPr="00806B67" w:rsidRDefault="004C7DDD" w:rsidP="00FC7C1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</w:tcPr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>. Молодіжна, 1,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район: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Інгулецький район: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просп</w:t>
            </w:r>
            <w:proofErr w:type="spellEnd"/>
            <w:r>
              <w:rPr>
                <w:color w:val="000000"/>
                <w:sz w:val="24"/>
                <w:szCs w:val="24"/>
              </w:rPr>
              <w:t>. Південний, буд. 1.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Житловий масив Інгулець: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Гірників, буд. 19,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Саксаганський район: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район: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85526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7108F1" w:rsidRDefault="007108F1" w:rsidP="007108F1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Центрально-Міський район:</w:t>
            </w:r>
          </w:p>
          <w:p w:rsidR="007108F1" w:rsidRDefault="007108F1" w:rsidP="007108F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:rsidR="004C7DDD" w:rsidRPr="00806B67" w:rsidRDefault="007108F1" w:rsidP="007108F1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A54A6A" w:rsidRPr="00806B67" w:rsidTr="00061C9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6A" w:rsidRPr="00806B67" w:rsidRDefault="00A54A6A" w:rsidP="00A54A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6A" w:rsidRPr="00806B67" w:rsidRDefault="00A17836" w:rsidP="00A54A6A">
            <w:pPr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  <w:lang w:eastAsia="uk-UA"/>
              </w:rPr>
              <w:t>Інформація щодо режиму роботи центру</w:t>
            </w:r>
          </w:p>
          <w:p w:rsidR="00A54A6A" w:rsidRPr="00806B67" w:rsidRDefault="00A54A6A" w:rsidP="00A54A6A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2DF" w:rsidRPr="00D152DF" w:rsidRDefault="00D152DF" w:rsidP="00D152DF">
            <w:pPr>
              <w:rPr>
                <w:sz w:val="24"/>
                <w:szCs w:val="24"/>
              </w:rPr>
            </w:pPr>
            <w:r w:rsidRPr="00D152DF">
              <w:rPr>
                <w:sz w:val="24"/>
                <w:szCs w:val="24"/>
                <w:lang w:val="ru-RU"/>
              </w:rPr>
              <w:t xml:space="preserve">1. </w:t>
            </w:r>
            <w:r w:rsidRPr="00D152DF">
              <w:rPr>
                <w:sz w:val="24"/>
                <w:szCs w:val="24"/>
              </w:rPr>
              <w:t>Центр працює</w:t>
            </w:r>
            <w:r w:rsidR="007108F1">
              <w:rPr>
                <w:sz w:val="24"/>
                <w:szCs w:val="24"/>
              </w:rPr>
              <w:t xml:space="preserve"> за попереднім записом</w:t>
            </w:r>
            <w:r w:rsidRPr="00D152DF">
              <w:rPr>
                <w:sz w:val="24"/>
                <w:szCs w:val="24"/>
              </w:rPr>
              <w:t>:</w:t>
            </w:r>
          </w:p>
          <w:p w:rsidR="00D152DF" w:rsidRPr="00D152DF" w:rsidRDefault="00D152DF" w:rsidP="00D152DF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152DF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:rsidR="00D152DF" w:rsidRPr="00D152DF" w:rsidRDefault="00D152DF" w:rsidP="00D152DF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D152DF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:rsidR="00D152DF" w:rsidRPr="00D152DF" w:rsidRDefault="00D152DF" w:rsidP="00D152DF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:rsidR="00D152DF" w:rsidRPr="00D152DF" w:rsidRDefault="00D152DF" w:rsidP="00D152DF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D152DF">
              <w:rPr>
                <w:sz w:val="24"/>
                <w:szCs w:val="24"/>
                <w:lang w:val="ru-RU"/>
              </w:rPr>
              <w:t xml:space="preserve">2. </w:t>
            </w:r>
            <w:r w:rsidRPr="00D152DF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:rsidR="00D152DF" w:rsidRPr="00D152DF" w:rsidRDefault="00D152DF" w:rsidP="00D152DF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152DF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:rsidR="00A54A6A" w:rsidRDefault="00D152DF" w:rsidP="00D152DF">
            <w:pPr>
              <w:ind w:firstLine="318"/>
              <w:rPr>
                <w:sz w:val="24"/>
                <w:szCs w:val="24"/>
              </w:rPr>
            </w:pPr>
            <w:r w:rsidRPr="00D152DF">
              <w:rPr>
                <w:sz w:val="24"/>
                <w:szCs w:val="24"/>
              </w:rPr>
              <w:lastRenderedPageBreak/>
              <w:t>– у територіальних підрозділах – з понеділка до п’ятниці з 8.00 до 15.30 години, перерва з 12.30 до 13.00</w:t>
            </w:r>
          </w:p>
          <w:p w:rsidR="00F22CB2" w:rsidRPr="00BE48E9" w:rsidRDefault="00F22CB2" w:rsidP="00D152DF">
            <w:pPr>
              <w:ind w:firstLine="318"/>
              <w:rPr>
                <w:sz w:val="24"/>
                <w:szCs w:val="24"/>
                <w:lang w:eastAsia="ru-RU"/>
              </w:rPr>
            </w:pPr>
            <w:r w:rsidRPr="00F22CB2">
              <w:rPr>
                <w:sz w:val="24"/>
                <w:szCs w:val="24"/>
                <w:lang w:eastAsia="ru-RU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  <w:bookmarkStart w:id="0" w:name="_GoBack"/>
            <w:bookmarkEnd w:id="0"/>
          </w:p>
        </w:tc>
      </w:tr>
      <w:tr w:rsidR="004C7DDD" w:rsidRPr="00806B67" w:rsidTr="00061C9F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Default="004C7DDD" w:rsidP="00FC7C14">
            <w:pPr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Телефон/факс (довідки), адреса електронної пошти</w:t>
            </w:r>
            <w:r w:rsidR="009628C8">
              <w:rPr>
                <w:sz w:val="24"/>
                <w:szCs w:val="24"/>
                <w:lang w:eastAsia="uk-UA"/>
              </w:rPr>
              <w:t xml:space="preserve"> та </w:t>
            </w:r>
            <w:proofErr w:type="spellStart"/>
            <w:r w:rsidR="009628C8">
              <w:rPr>
                <w:sz w:val="24"/>
                <w:szCs w:val="24"/>
                <w:lang w:eastAsia="uk-UA"/>
              </w:rPr>
              <w:t>веб</w:t>
            </w:r>
            <w:r w:rsidRPr="00806B67">
              <w:rPr>
                <w:sz w:val="24"/>
                <w:szCs w:val="24"/>
                <w:lang w:eastAsia="uk-UA"/>
              </w:rPr>
              <w:t>сайт</w:t>
            </w:r>
            <w:proofErr w:type="spellEnd"/>
          </w:p>
          <w:p w:rsidR="00ED66DE" w:rsidRPr="00806B67" w:rsidRDefault="00ED66DE" w:rsidP="00FC7C14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Pr="00806B67" w:rsidRDefault="004C7DDD" w:rsidP="00FC7C1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6B67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806B67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4C7DDD" w:rsidRPr="00806B67" w:rsidRDefault="00975B13" w:rsidP="00051EB1">
            <w:pPr>
              <w:pStyle w:val="a5"/>
              <w:jc w:val="both"/>
              <w:rPr>
                <w:sz w:val="24"/>
                <w:szCs w:val="24"/>
                <w:lang w:eastAsia="uk-UA"/>
              </w:rPr>
            </w:pPr>
            <w:hyperlink r:id="rId7" w:history="1">
              <w:r w:rsidR="004C7DDD" w:rsidRPr="00806B67">
                <w:rPr>
                  <w:rStyle w:val="a4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  <w:r w:rsidR="00051EB1">
              <w:t xml:space="preserve">; </w:t>
            </w:r>
            <w:r w:rsidR="009628C8" w:rsidRPr="009628C8">
              <w:rPr>
                <w:rStyle w:val="a4"/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9628C8" w:rsidRPr="009628C8">
              <w:rPr>
                <w:rStyle w:val="a4"/>
                <w:rFonts w:ascii="Times New Roman" w:hAnsi="Times New Roman"/>
                <w:sz w:val="24"/>
                <w:szCs w:val="24"/>
              </w:rPr>
              <w:t>://</w:t>
            </w:r>
            <w:hyperlink r:id="rId8" w:history="1">
              <w:r w:rsidR="009628C8" w:rsidRPr="009628C8">
                <w:rPr>
                  <w:rStyle w:val="a4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</w:p>
        </w:tc>
      </w:tr>
      <w:tr w:rsidR="004C7DDD" w:rsidRPr="00806B67" w:rsidTr="00061C9F">
        <w:tc>
          <w:tcPr>
            <w:tcW w:w="10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Pr="00806B67" w:rsidRDefault="004C7DDD" w:rsidP="00FC7C1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06B67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послуги </w:t>
            </w:r>
          </w:p>
        </w:tc>
      </w:tr>
      <w:tr w:rsidR="004C7DDD" w:rsidRPr="00806B67" w:rsidTr="00061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Default="004C7DDD" w:rsidP="00FC7C14">
            <w:pPr>
              <w:rPr>
                <w:sz w:val="24"/>
                <w:szCs w:val="24"/>
              </w:rPr>
            </w:pPr>
            <w:r w:rsidRPr="004C7DDD">
              <w:rPr>
                <w:sz w:val="24"/>
                <w:szCs w:val="24"/>
              </w:rPr>
              <w:t>Конституція України, Закони України «Про місцеве самоврядування в Україні», «Про участь громадян в охороні громадського порядку і державного кордону», «Про захист персональних даних»</w:t>
            </w:r>
            <w:r w:rsidR="0057700F">
              <w:rPr>
                <w:sz w:val="24"/>
                <w:szCs w:val="24"/>
              </w:rPr>
              <w:t>, «Про адміністративну процедуру»</w:t>
            </w:r>
          </w:p>
          <w:p w:rsidR="00ED66DE" w:rsidRPr="004C7DDD" w:rsidRDefault="00ED66DE" w:rsidP="00FC7C14">
            <w:pPr>
              <w:rPr>
                <w:sz w:val="24"/>
                <w:szCs w:val="24"/>
                <w:highlight w:val="white"/>
              </w:rPr>
            </w:pPr>
          </w:p>
        </w:tc>
      </w:tr>
      <w:tr w:rsidR="004C7DDD" w:rsidRPr="00806B67" w:rsidTr="00061C9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4C7DDD" w:rsidRPr="00806B67" w:rsidTr="00061C9F"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Default="004C7DDD" w:rsidP="00FC7C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  <w:p w:rsidR="00ED66DE" w:rsidRPr="00806B67" w:rsidRDefault="00ED66DE" w:rsidP="00FC7C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rPr>
                <w:sz w:val="24"/>
                <w:szCs w:val="24"/>
                <w:highlight w:val="white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4C7DDD" w:rsidRPr="00806B67" w:rsidTr="00051EB1">
        <w:trPr>
          <w:trHeight w:val="1365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Default="004C7DDD" w:rsidP="000402CC">
            <w:pPr>
              <w:rPr>
                <w:color w:val="000000"/>
                <w:sz w:val="24"/>
                <w:szCs w:val="24"/>
              </w:rPr>
            </w:pPr>
            <w:r w:rsidRPr="004C7DDD">
              <w:rPr>
                <w:color w:val="000000"/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  <w:r w:rsidR="00CD1252">
              <w:rPr>
                <w:color w:val="000000"/>
                <w:sz w:val="24"/>
                <w:szCs w:val="24"/>
                <w:shd w:val="clear" w:color="auto" w:fill="00FF00"/>
              </w:rPr>
              <w:t xml:space="preserve"> </w:t>
            </w:r>
          </w:p>
          <w:p w:rsidR="00043476" w:rsidRPr="004C7DDD" w:rsidRDefault="00043476" w:rsidP="000402CC">
            <w:pPr>
              <w:rPr>
                <w:sz w:val="24"/>
                <w:szCs w:val="24"/>
                <w:highlight w:val="white"/>
              </w:rPr>
            </w:pPr>
          </w:p>
        </w:tc>
      </w:tr>
      <w:tr w:rsidR="004C7DDD" w:rsidRPr="00806B67" w:rsidTr="00051EB1">
        <w:tc>
          <w:tcPr>
            <w:tcW w:w="1013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06B67">
              <w:rPr>
                <w:b/>
                <w:sz w:val="24"/>
                <w:szCs w:val="24"/>
                <w:lang w:eastAsia="uk-UA"/>
              </w:rPr>
              <w:t>Умови отримання послуги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Підстава для отримання послуги</w:t>
            </w:r>
          </w:p>
          <w:p w:rsidR="00ED66DE" w:rsidRPr="00806B67" w:rsidRDefault="00ED66DE" w:rsidP="00FC7C14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ind w:firstLine="82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   заява встановленого зразка;</w:t>
            </w:r>
          </w:p>
          <w:p w:rsidR="004C7DDD" w:rsidRPr="00806B67" w:rsidRDefault="004C7DDD" w:rsidP="00FC7C14">
            <w:pPr>
              <w:ind w:firstLine="82"/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 статут (положення) громадських формувань з охорони громадського порядку в 2-х примірниках;</w:t>
            </w:r>
          </w:p>
          <w:p w:rsidR="004C7DDD" w:rsidRDefault="004C7DDD" w:rsidP="0007459B">
            <w:pPr>
              <w:ind w:firstLine="82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highlight w:val="white"/>
                <w:shd w:val="clear" w:color="auto" w:fill="00FF00"/>
              </w:rPr>
              <w:t>- протокол загальних зборів</w:t>
            </w:r>
            <w:r w:rsidRPr="00806B67">
              <w:rPr>
                <w:sz w:val="24"/>
                <w:szCs w:val="24"/>
                <w:lang w:eastAsia="uk-UA"/>
              </w:rPr>
              <w:t xml:space="preserve"> </w:t>
            </w:r>
          </w:p>
          <w:p w:rsidR="00043476" w:rsidRPr="00806B67" w:rsidRDefault="00043476" w:rsidP="0007459B">
            <w:pPr>
              <w:ind w:firstLine="82"/>
              <w:rPr>
                <w:sz w:val="24"/>
                <w:szCs w:val="24"/>
                <w:lang w:eastAsia="uk-UA"/>
              </w:rPr>
            </w:pP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4C7DDD" w:rsidRDefault="004C7DDD" w:rsidP="004C7DDD">
            <w:pPr>
              <w:ind w:firstLine="155"/>
              <w:rPr>
                <w:sz w:val="24"/>
                <w:szCs w:val="24"/>
              </w:rPr>
            </w:pPr>
            <w:r w:rsidRPr="004C7DDD">
              <w:rPr>
                <w:sz w:val="24"/>
                <w:szCs w:val="24"/>
              </w:rPr>
              <w:t>Заява та пакет документів подаються в Центр адміністративних по</w:t>
            </w:r>
            <w:r w:rsidR="00CD1252">
              <w:rPr>
                <w:sz w:val="24"/>
                <w:szCs w:val="24"/>
              </w:rPr>
              <w:t>слуг «Віза»</w:t>
            </w:r>
            <w:r w:rsidR="00ED66DE">
              <w:rPr>
                <w:sz w:val="24"/>
                <w:szCs w:val="24"/>
              </w:rPr>
              <w:t xml:space="preserve"> («Центр Дії»)</w:t>
            </w:r>
            <w:r w:rsidRPr="004C7DDD">
              <w:rPr>
                <w:sz w:val="24"/>
                <w:szCs w:val="24"/>
              </w:rPr>
              <w:t>, надсилаються поштою (рекомендованим листом з описом вкладення) або у випадках, передбачених законом, за до</w:t>
            </w:r>
            <w:r w:rsidR="000D00F3">
              <w:rPr>
                <w:sz w:val="24"/>
                <w:szCs w:val="24"/>
              </w:rPr>
              <w:t>помогою засобів телекомунікацій</w:t>
            </w:r>
            <w:r w:rsidRPr="004C7DDD">
              <w:rPr>
                <w:sz w:val="24"/>
                <w:szCs w:val="24"/>
              </w:rPr>
              <w:t>ного зв’язку.</w:t>
            </w:r>
          </w:p>
          <w:p w:rsidR="004C7DDD" w:rsidRPr="004C7DDD" w:rsidRDefault="004C7DDD" w:rsidP="004C7DDD">
            <w:pPr>
              <w:ind w:firstLine="215"/>
              <w:rPr>
                <w:sz w:val="24"/>
                <w:szCs w:val="24"/>
              </w:rPr>
            </w:pPr>
            <w:r w:rsidRPr="004C7DDD">
              <w:rPr>
                <w:sz w:val="24"/>
                <w:szCs w:val="24"/>
              </w:rPr>
              <w:lastRenderedPageBreak/>
              <w:t>Якщо документи подаються особисто, заявник пред'являє документ, що посвідчує його особу.</w:t>
            </w:r>
          </w:p>
          <w:p w:rsidR="00043476" w:rsidRPr="00806B67" w:rsidRDefault="004C7DDD" w:rsidP="0007459B">
            <w:pPr>
              <w:rPr>
                <w:sz w:val="24"/>
                <w:szCs w:val="24"/>
              </w:rPr>
            </w:pPr>
            <w:r w:rsidRPr="004C7DDD">
              <w:rPr>
                <w:sz w:val="24"/>
                <w:szCs w:val="24"/>
              </w:rPr>
              <w:t xml:space="preserve">     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Default="0007459B" w:rsidP="00FC7C1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11</w:t>
            </w:r>
          </w:p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Платність (безоплатність) надання 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ind w:firstLine="217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</w:rPr>
              <w:t>Безоплатно</w:t>
            </w:r>
          </w:p>
        </w:tc>
      </w:tr>
      <w:tr w:rsidR="00A9108C" w:rsidRPr="00806B67" w:rsidTr="00BC0B7F">
        <w:tc>
          <w:tcPr>
            <w:tcW w:w="1013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9108C" w:rsidRPr="00806B67" w:rsidRDefault="00043476" w:rsidP="00043476">
            <w:pPr>
              <w:ind w:firstLine="217"/>
              <w:jc w:val="center"/>
              <w:rPr>
                <w:sz w:val="24"/>
                <w:szCs w:val="24"/>
              </w:rPr>
            </w:pPr>
            <w:r w:rsidRPr="00806B67">
              <w:rPr>
                <w:b/>
                <w:sz w:val="24"/>
                <w:szCs w:val="24"/>
                <w:lang w:eastAsia="ar-SA"/>
              </w:rPr>
              <w:t>У разі оплати послуги:</w:t>
            </w:r>
          </w:p>
        </w:tc>
      </w:tr>
      <w:tr w:rsidR="00043476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43476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tabs>
                <w:tab w:val="left" w:pos="2127"/>
              </w:tabs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043476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snapToGrid w:val="0"/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43476" w:rsidRPr="00806B67" w:rsidRDefault="00043476" w:rsidP="00043476">
            <w:pPr>
              <w:rPr>
                <w:sz w:val="24"/>
                <w:szCs w:val="24"/>
                <w:lang w:eastAsia="ar-SA"/>
              </w:rPr>
            </w:pPr>
            <w:r w:rsidRPr="00806B67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D4082A" w:rsidRDefault="00600168" w:rsidP="00FC7C14">
            <w:pPr>
              <w:ind w:firstLine="217"/>
              <w:rPr>
                <w:sz w:val="24"/>
                <w:szCs w:val="24"/>
                <w:shd w:val="clear" w:color="auto" w:fill="00FF00"/>
              </w:rPr>
            </w:pPr>
            <w:r w:rsidRPr="00D4082A">
              <w:rPr>
                <w:sz w:val="24"/>
                <w:szCs w:val="24"/>
                <w:highlight w:val="white"/>
                <w:shd w:val="clear" w:color="auto" w:fill="00FF00"/>
              </w:rPr>
              <w:t xml:space="preserve">до </w:t>
            </w:r>
            <w:r w:rsidR="004C7DDD" w:rsidRPr="00D4082A">
              <w:rPr>
                <w:sz w:val="24"/>
                <w:szCs w:val="24"/>
                <w:highlight w:val="white"/>
                <w:shd w:val="clear" w:color="auto" w:fill="00FF00"/>
              </w:rPr>
              <w:t>30 календарних днів</w:t>
            </w:r>
          </w:p>
          <w:p w:rsidR="00D4082A" w:rsidRPr="00D4082A" w:rsidRDefault="00D4082A" w:rsidP="00FC7C14">
            <w:pPr>
              <w:ind w:firstLine="217"/>
              <w:rPr>
                <w:sz w:val="24"/>
                <w:szCs w:val="24"/>
                <w:lang w:eastAsia="uk-UA"/>
              </w:rPr>
            </w:pPr>
            <w:r w:rsidRPr="00D4082A">
              <w:rPr>
                <w:rStyle w:val="docdata"/>
                <w:color w:val="000000"/>
                <w:sz w:val="24"/>
                <w:szCs w:val="24"/>
              </w:rPr>
              <w:t>Строк може бути подовжено згідно діючого законодавства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Перелік підстав для відмови у наданні 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459B" w:rsidRPr="0007459B" w:rsidRDefault="0007459B" w:rsidP="0007459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7459B">
              <w:rPr>
                <w:color w:val="000000"/>
                <w:sz w:val="24"/>
                <w:szCs w:val="24"/>
              </w:rPr>
              <w:t>- невідповідність</w:t>
            </w:r>
            <w:r w:rsidRPr="0007459B">
              <w:rPr>
                <w:sz w:val="24"/>
                <w:szCs w:val="24"/>
              </w:rPr>
              <w:t xml:space="preserve"> статуту (положення) нормам Закону України «Про участь громадян в охороні громадського порядку і державного кордону»</w:t>
            </w:r>
            <w:r w:rsidRPr="0007459B">
              <w:rPr>
                <w:color w:val="000000"/>
                <w:sz w:val="24"/>
                <w:szCs w:val="24"/>
              </w:rPr>
              <w:t>;</w:t>
            </w:r>
          </w:p>
          <w:p w:rsidR="0007459B" w:rsidRPr="0007459B" w:rsidRDefault="0007459B" w:rsidP="0007459B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7459B">
              <w:rPr>
                <w:color w:val="000000"/>
                <w:sz w:val="24"/>
                <w:szCs w:val="24"/>
              </w:rPr>
              <w:t>- виявлення недостовірних відомостей у поданих документах;</w:t>
            </w:r>
          </w:p>
          <w:p w:rsidR="004C7DDD" w:rsidRPr="00806B67" w:rsidRDefault="001D56E5" w:rsidP="00F22CB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07459B">
              <w:rPr>
                <w:color w:val="000000"/>
                <w:sz w:val="24"/>
                <w:szCs w:val="24"/>
              </w:rPr>
              <w:t>- надан</w:t>
            </w:r>
            <w:r>
              <w:rPr>
                <w:color w:val="000000"/>
                <w:sz w:val="24"/>
                <w:szCs w:val="24"/>
              </w:rPr>
              <w:t>ня неповного пакета документів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Результат надання послуги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07459B" w:rsidRDefault="001E485F" w:rsidP="00505F81">
            <w:pPr>
              <w:contextualSpacing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Рішення виконкому районної у місті ради </w:t>
            </w:r>
            <w:r w:rsidR="00505F81">
              <w:rPr>
                <w:sz w:val="24"/>
                <w:szCs w:val="24"/>
              </w:rPr>
              <w:t xml:space="preserve">або </w:t>
            </w:r>
            <w:r w:rsidR="004C7DDD" w:rsidRPr="0007459B">
              <w:rPr>
                <w:color w:val="000000"/>
                <w:sz w:val="24"/>
                <w:szCs w:val="24"/>
                <w:lang w:eastAsia="ru-RU"/>
              </w:rPr>
              <w:t>лист-відмова з обґрунтуванням підстав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07459B" w:rsidRDefault="0007459B" w:rsidP="0007459B">
            <w:pPr>
              <w:rPr>
                <w:sz w:val="24"/>
                <w:szCs w:val="24"/>
              </w:rPr>
            </w:pPr>
            <w:r w:rsidRPr="0007459B">
              <w:rPr>
                <w:sz w:val="24"/>
                <w:szCs w:val="24"/>
              </w:rPr>
              <w:t xml:space="preserve">Особисто, через представника (законного представника)  засобами поштового або телекомунікаційного зв’язку у випадках, передбачених законом </w:t>
            </w:r>
          </w:p>
        </w:tc>
      </w:tr>
      <w:tr w:rsidR="004C7DDD" w:rsidRPr="00806B67" w:rsidTr="00051EB1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center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C7DDD" w:rsidRPr="00806B67" w:rsidRDefault="004C7DDD" w:rsidP="00FC7C14">
            <w:pPr>
              <w:jc w:val="left"/>
              <w:rPr>
                <w:sz w:val="24"/>
                <w:szCs w:val="24"/>
                <w:lang w:eastAsia="uk-UA"/>
              </w:rPr>
            </w:pPr>
            <w:r w:rsidRPr="00806B67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7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66DE" w:rsidRDefault="00ED66DE" w:rsidP="00ED66DE">
            <w:pPr>
              <w:ind w:firstLine="720"/>
              <w:rPr>
                <w:sz w:val="24"/>
                <w:szCs w:val="24"/>
              </w:rPr>
            </w:pPr>
            <w:r w:rsidRPr="003F5D69">
              <w:rPr>
                <w:sz w:val="24"/>
                <w:szCs w:val="24"/>
              </w:rPr>
              <w:t>У разі подання копій документів, не завірених нотаріально або с</w:t>
            </w:r>
            <w:r w:rsidRPr="003F5D69">
              <w:rPr>
                <w:sz w:val="24"/>
                <w:szCs w:val="24"/>
                <w:lang w:val="ru-RU"/>
              </w:rPr>
              <w:t>у</w:t>
            </w:r>
            <w:r w:rsidRPr="003F5D69">
              <w:rPr>
                <w:sz w:val="24"/>
                <w:szCs w:val="24"/>
              </w:rPr>
              <w:t>б</w:t>
            </w:r>
            <w:r w:rsidRPr="003F5D69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3F5D69">
              <w:rPr>
                <w:sz w:val="24"/>
                <w:szCs w:val="24"/>
              </w:rPr>
              <w:t>єктом</w:t>
            </w:r>
            <w:proofErr w:type="spellEnd"/>
            <w:r w:rsidRPr="003F5D69">
              <w:rPr>
                <w:sz w:val="24"/>
                <w:szCs w:val="24"/>
              </w:rPr>
              <w:t>, що їх видав, для завірення копій адміністратором необхідно надати оригінали документів</w:t>
            </w:r>
            <w:r>
              <w:rPr>
                <w:sz w:val="24"/>
                <w:szCs w:val="24"/>
              </w:rPr>
              <w:t>.</w:t>
            </w:r>
          </w:p>
          <w:p w:rsidR="00ED66DE" w:rsidRDefault="00B7432B" w:rsidP="00ED66DE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Заявник може бути залучений до розгляду справи за необхідністю.</w:t>
            </w:r>
          </w:p>
          <w:p w:rsidR="00B7432B" w:rsidRDefault="00B7432B" w:rsidP="00ED66DE">
            <w:pPr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адміністративного органу або в судовому порядку.</w:t>
            </w:r>
          </w:p>
          <w:p w:rsidR="004C7DDD" w:rsidRPr="00806B67" w:rsidRDefault="00ED66DE" w:rsidP="00F22CB2">
            <w:pPr>
              <w:ind w:firstLine="720"/>
              <w:rPr>
                <w:sz w:val="24"/>
                <w:szCs w:val="24"/>
              </w:rPr>
            </w:pPr>
            <w:r w:rsidRPr="00ED66DE">
              <w:rPr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 справі індивідуально.</w:t>
            </w:r>
            <w:r w:rsidR="004C7DDD" w:rsidRPr="003F5D69">
              <w:t xml:space="preserve"> </w:t>
            </w:r>
          </w:p>
        </w:tc>
      </w:tr>
    </w:tbl>
    <w:p w:rsidR="006509CD" w:rsidRPr="00F573D2" w:rsidRDefault="006509CD" w:rsidP="0007459B">
      <w:pPr>
        <w:rPr>
          <w:b/>
          <w:sz w:val="12"/>
          <w:szCs w:val="24"/>
          <w:lang w:eastAsia="uk-UA"/>
        </w:rPr>
      </w:pPr>
    </w:p>
    <w:p w:rsidR="0007459B" w:rsidRPr="00BC0656" w:rsidRDefault="00A17836" w:rsidP="0007459B">
      <w:pPr>
        <w:rPr>
          <w:b/>
          <w:i/>
          <w:sz w:val="24"/>
          <w:szCs w:val="24"/>
          <w:lang w:eastAsia="uk-UA"/>
        </w:rPr>
      </w:pPr>
      <w:r>
        <w:rPr>
          <w:b/>
          <w:i/>
          <w:sz w:val="24"/>
          <w:szCs w:val="24"/>
          <w:lang w:eastAsia="uk-UA"/>
        </w:rPr>
        <w:t>Керуюча справами</w:t>
      </w:r>
      <w:r w:rsidR="0007459B" w:rsidRPr="00BC0656">
        <w:rPr>
          <w:b/>
          <w:i/>
          <w:sz w:val="24"/>
          <w:szCs w:val="24"/>
          <w:lang w:eastAsia="uk-UA"/>
        </w:rPr>
        <w:t xml:space="preserve"> виконкому</w:t>
      </w:r>
    </w:p>
    <w:p w:rsidR="006F7DB2" w:rsidRDefault="0007459B" w:rsidP="00F22CB2">
      <w:pPr>
        <w:rPr>
          <w:b/>
          <w:i/>
          <w:sz w:val="24"/>
          <w:szCs w:val="24"/>
        </w:rPr>
      </w:pPr>
      <w:r w:rsidRPr="00BC0656">
        <w:rPr>
          <w:b/>
          <w:i/>
          <w:sz w:val="24"/>
          <w:szCs w:val="24"/>
          <w:lang w:eastAsia="uk-UA"/>
        </w:rPr>
        <w:t xml:space="preserve">районної у місті ради     </w:t>
      </w:r>
      <w:r w:rsidRPr="00BC0656">
        <w:rPr>
          <w:b/>
          <w:i/>
          <w:sz w:val="24"/>
          <w:szCs w:val="24"/>
          <w:lang w:eastAsia="uk-UA"/>
        </w:rPr>
        <w:tab/>
      </w:r>
      <w:r w:rsidRPr="00BC0656">
        <w:rPr>
          <w:b/>
          <w:i/>
          <w:sz w:val="24"/>
          <w:szCs w:val="24"/>
          <w:lang w:eastAsia="uk-UA"/>
        </w:rPr>
        <w:tab/>
      </w:r>
      <w:r w:rsidRPr="00BC0656">
        <w:rPr>
          <w:b/>
          <w:i/>
          <w:sz w:val="24"/>
          <w:szCs w:val="24"/>
          <w:lang w:eastAsia="uk-UA"/>
        </w:rPr>
        <w:tab/>
        <w:t xml:space="preserve">                                 </w:t>
      </w:r>
      <w:r w:rsidR="0057700F">
        <w:rPr>
          <w:b/>
          <w:i/>
          <w:sz w:val="24"/>
          <w:szCs w:val="24"/>
          <w:lang w:eastAsia="uk-UA"/>
        </w:rPr>
        <w:t xml:space="preserve">                   Алла ГОЛОВАТА</w:t>
      </w:r>
    </w:p>
    <w:sectPr w:rsidR="006F7DB2" w:rsidSect="00B95886">
      <w:headerReference w:type="default" r:id="rId9"/>
      <w:pgSz w:w="12240" w:h="15840"/>
      <w:pgMar w:top="1134" w:right="567" w:bottom="1134" w:left="1701" w:header="845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F5" w:rsidRDefault="00C44CF5" w:rsidP="000C24B4">
      <w:r>
        <w:separator/>
      </w:r>
    </w:p>
  </w:endnote>
  <w:endnote w:type="continuationSeparator" w:id="0">
    <w:p w:rsidR="00C44CF5" w:rsidRDefault="00C44CF5" w:rsidP="000C2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F5" w:rsidRDefault="00C44CF5" w:rsidP="000C24B4">
      <w:r>
        <w:separator/>
      </w:r>
    </w:p>
  </w:footnote>
  <w:footnote w:type="continuationSeparator" w:id="0">
    <w:p w:rsidR="00C44CF5" w:rsidRDefault="00C44CF5" w:rsidP="000C2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886" w:rsidRPr="00B95886" w:rsidRDefault="00B95886" w:rsidP="00B95886">
    <w:pPr>
      <w:pStyle w:val="a8"/>
      <w:tabs>
        <w:tab w:val="center" w:pos="4986"/>
        <w:tab w:val="left" w:pos="6525"/>
      </w:tabs>
      <w:jc w:val="left"/>
      <w:rPr>
        <w:sz w:val="24"/>
      </w:rPr>
    </w:pPr>
    <w:r>
      <w:tab/>
    </w:r>
    <w:r>
      <w:tab/>
    </w:r>
    <w:sdt>
      <w:sdtPr>
        <w:id w:val="1725947176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B95886">
          <w:rPr>
            <w:sz w:val="24"/>
          </w:rPr>
          <w:fldChar w:fldCharType="begin"/>
        </w:r>
        <w:r w:rsidRPr="00B95886">
          <w:rPr>
            <w:sz w:val="24"/>
          </w:rPr>
          <w:instrText>PAGE   \* MERGEFORMAT</w:instrText>
        </w:r>
        <w:r w:rsidRPr="00B95886">
          <w:rPr>
            <w:sz w:val="24"/>
          </w:rPr>
          <w:fldChar w:fldCharType="separate"/>
        </w:r>
        <w:r w:rsidR="00975B13">
          <w:rPr>
            <w:noProof/>
            <w:sz w:val="24"/>
          </w:rPr>
          <w:t>3</w:t>
        </w:r>
        <w:r w:rsidRPr="00B95886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975B13">
      <w:rPr>
        <w:b/>
        <w:i/>
        <w:sz w:val="24"/>
      </w:rPr>
      <w:t>95</w:t>
    </w:r>
  </w:p>
  <w:p w:rsidR="00B95886" w:rsidRDefault="00B9588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50D"/>
    <w:rsid w:val="000402CC"/>
    <w:rsid w:val="00043476"/>
    <w:rsid w:val="00051EB1"/>
    <w:rsid w:val="00061C9F"/>
    <w:rsid w:val="0007459B"/>
    <w:rsid w:val="000912E5"/>
    <w:rsid w:val="000C24B4"/>
    <w:rsid w:val="000D00F3"/>
    <w:rsid w:val="00102E45"/>
    <w:rsid w:val="00130D63"/>
    <w:rsid w:val="001A2F06"/>
    <w:rsid w:val="001D56E5"/>
    <w:rsid w:val="001E485F"/>
    <w:rsid w:val="0022072B"/>
    <w:rsid w:val="00224B83"/>
    <w:rsid w:val="0023164B"/>
    <w:rsid w:val="00291A2F"/>
    <w:rsid w:val="00295EDB"/>
    <w:rsid w:val="0038226B"/>
    <w:rsid w:val="003B1AC4"/>
    <w:rsid w:val="003F4A78"/>
    <w:rsid w:val="003F5D69"/>
    <w:rsid w:val="00430FF7"/>
    <w:rsid w:val="00463F66"/>
    <w:rsid w:val="004C7DDD"/>
    <w:rsid w:val="00505F81"/>
    <w:rsid w:val="0057700F"/>
    <w:rsid w:val="00581365"/>
    <w:rsid w:val="005E3890"/>
    <w:rsid w:val="00600168"/>
    <w:rsid w:val="00610A48"/>
    <w:rsid w:val="006509CD"/>
    <w:rsid w:val="006531D3"/>
    <w:rsid w:val="006774B0"/>
    <w:rsid w:val="006F7DB2"/>
    <w:rsid w:val="007108F1"/>
    <w:rsid w:val="007B1198"/>
    <w:rsid w:val="00855261"/>
    <w:rsid w:val="008606FC"/>
    <w:rsid w:val="0088290B"/>
    <w:rsid w:val="00883259"/>
    <w:rsid w:val="00890103"/>
    <w:rsid w:val="008A2347"/>
    <w:rsid w:val="008B60BD"/>
    <w:rsid w:val="009517A7"/>
    <w:rsid w:val="009600D1"/>
    <w:rsid w:val="009628C8"/>
    <w:rsid w:val="00975B13"/>
    <w:rsid w:val="009B12E8"/>
    <w:rsid w:val="00A05CD3"/>
    <w:rsid w:val="00A13EA1"/>
    <w:rsid w:val="00A17836"/>
    <w:rsid w:val="00A248E5"/>
    <w:rsid w:val="00A45222"/>
    <w:rsid w:val="00A54A6A"/>
    <w:rsid w:val="00A67EDB"/>
    <w:rsid w:val="00A9108C"/>
    <w:rsid w:val="00AD05BF"/>
    <w:rsid w:val="00AF3CD7"/>
    <w:rsid w:val="00B069A9"/>
    <w:rsid w:val="00B336F2"/>
    <w:rsid w:val="00B7432B"/>
    <w:rsid w:val="00B95886"/>
    <w:rsid w:val="00BB550D"/>
    <w:rsid w:val="00BC0656"/>
    <w:rsid w:val="00BC1A64"/>
    <w:rsid w:val="00C038EA"/>
    <w:rsid w:val="00C274FC"/>
    <w:rsid w:val="00C33C2A"/>
    <w:rsid w:val="00C44CF5"/>
    <w:rsid w:val="00CD1252"/>
    <w:rsid w:val="00D0438A"/>
    <w:rsid w:val="00D12841"/>
    <w:rsid w:val="00D152DF"/>
    <w:rsid w:val="00D4082A"/>
    <w:rsid w:val="00DF4C2F"/>
    <w:rsid w:val="00E55BB7"/>
    <w:rsid w:val="00E713B3"/>
    <w:rsid w:val="00ED66DE"/>
    <w:rsid w:val="00F22CB2"/>
    <w:rsid w:val="00F5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6B7402E"/>
  <w15:chartTrackingRefBased/>
  <w15:docId w15:val="{C1DFA624-7714-4F30-AC1D-9FA792E5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D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D"/>
    <w:pPr>
      <w:ind w:left="720"/>
    </w:pPr>
  </w:style>
  <w:style w:type="character" w:styleId="a4">
    <w:name w:val="Hyperlink"/>
    <w:basedOn w:val="a0"/>
    <w:uiPriority w:val="99"/>
    <w:rsid w:val="004C7DDD"/>
    <w:rPr>
      <w:rFonts w:cs="Times New Roman"/>
      <w:color w:val="0000FF"/>
      <w:u w:val="single"/>
    </w:rPr>
  </w:style>
  <w:style w:type="paragraph" w:styleId="a5">
    <w:name w:val="No Spacing"/>
    <w:qFormat/>
    <w:rsid w:val="004C7DD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B069A9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069A9"/>
    <w:rPr>
      <w:rFonts w:ascii="Segoe UI" w:eastAsia="Times New Roman" w:hAnsi="Segoe UI" w:cs="Segoe UI"/>
      <w:sz w:val="18"/>
      <w:szCs w:val="18"/>
      <w:lang w:val="uk-UA"/>
    </w:rPr>
  </w:style>
  <w:style w:type="paragraph" w:styleId="a8">
    <w:name w:val="header"/>
    <w:basedOn w:val="a"/>
    <w:link w:val="a9"/>
    <w:uiPriority w:val="99"/>
    <w:unhideWhenUsed/>
    <w:rsid w:val="000C24B4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C24B4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footer"/>
    <w:basedOn w:val="a"/>
    <w:link w:val="ab"/>
    <w:uiPriority w:val="99"/>
    <w:unhideWhenUsed/>
    <w:rsid w:val="000C24B4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C24B4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docdata">
    <w:name w:val="docdata"/>
    <w:aliases w:val="docy,v5,1361,baiaagaaboqcaaadigmaaawyawaaaaaaaaaaaaaaaaaaaaaaaaaaaaaaaaaaaaaaaaaaaaaaaaaaaaaaaaaaaaaaaaaaaaaaaaaaaaaaaaaaaaaaaaaaaaaaaaaaaaaaaaaaaaaaaaaaaaaaaaaaaaaaaaaaaaaaaaaaaaaaaaaaaaaaaaaaaaaaaaaaaaaaaaaaaaaaaaaaaaaaaaaaaaaaaaaaaaaaaaaaaaaa"/>
    <w:basedOn w:val="a0"/>
    <w:rsid w:val="00D408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3503</Words>
  <Characters>1997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Kolisnik</dc:creator>
  <cp:keywords/>
  <dc:description/>
  <cp:lastModifiedBy>Vikonkom</cp:lastModifiedBy>
  <cp:revision>17</cp:revision>
  <cp:lastPrinted>2026-01-06T09:52:00Z</cp:lastPrinted>
  <dcterms:created xsi:type="dcterms:W3CDTF">2023-11-30T10:23:00Z</dcterms:created>
  <dcterms:modified xsi:type="dcterms:W3CDTF">2026-01-06T09:52:00Z</dcterms:modified>
</cp:coreProperties>
</file>